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A7F6" w14:textId="757CA67F" w:rsidR="00CE3DE3" w:rsidRPr="005A3797" w:rsidRDefault="0002471F" w:rsidP="00CE3DE3">
      <w:pPr>
        <w:jc w:val="center"/>
        <w:rPr>
          <w:rFonts w:cstheme="minorHAnsi"/>
          <w:b/>
        </w:rPr>
      </w:pPr>
      <w:r w:rsidRPr="005A3797">
        <w:rPr>
          <w:rFonts w:cstheme="minorHAnsi"/>
          <w:b/>
          <w:noProof/>
          <w:color w:val="99CCFF"/>
          <w:lang w:eastAsia="en-AU"/>
        </w:rPr>
        <w:drawing>
          <wp:inline distT="0" distB="0" distL="0" distR="0" wp14:anchorId="7379AE82" wp14:editId="79C85CF8">
            <wp:extent cx="3010366" cy="8100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78" cy="8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37F2" w14:textId="76FD50B4" w:rsidR="00CE3DE3" w:rsidRPr="00B44A98" w:rsidRDefault="00B44A98" w:rsidP="00CE3DE3">
      <w:pPr>
        <w:jc w:val="center"/>
        <w:rPr>
          <w:rFonts w:cstheme="minorHAnsi"/>
          <w:b/>
          <w:sz w:val="24"/>
          <w:szCs w:val="24"/>
        </w:rPr>
      </w:pPr>
      <w:r w:rsidRPr="00B44A98">
        <w:rPr>
          <w:rFonts w:cstheme="minorHAnsi"/>
          <w:b/>
          <w:sz w:val="24"/>
          <w:szCs w:val="24"/>
        </w:rPr>
        <w:t xml:space="preserve">2023 </w:t>
      </w:r>
      <w:r w:rsidR="00194FB8" w:rsidRPr="00B44A98">
        <w:rPr>
          <w:rFonts w:cstheme="minorHAnsi"/>
          <w:b/>
          <w:sz w:val="24"/>
          <w:szCs w:val="24"/>
        </w:rPr>
        <w:t>GRADUATE WOMEN WA</w:t>
      </w:r>
      <w:r w:rsidR="00CE3DE3" w:rsidRPr="00B44A98">
        <w:rPr>
          <w:rFonts w:cstheme="minorHAnsi"/>
          <w:b/>
          <w:sz w:val="24"/>
          <w:szCs w:val="24"/>
        </w:rPr>
        <w:t xml:space="preserve"> INC AWARDS </w:t>
      </w:r>
    </w:p>
    <w:p w14:paraId="1FA625DE" w14:textId="797A3EDD" w:rsidR="00CE3DE3" w:rsidRPr="005A3797" w:rsidRDefault="00CE3DE3" w:rsidP="00CE3DE3">
      <w:pPr>
        <w:jc w:val="center"/>
        <w:rPr>
          <w:rFonts w:cstheme="minorHAnsi"/>
          <w:b/>
        </w:rPr>
      </w:pPr>
      <w:r w:rsidRPr="005A3797">
        <w:rPr>
          <w:rFonts w:cstheme="minorHAnsi"/>
          <w:b/>
        </w:rPr>
        <w:t xml:space="preserve">CLOSING DATE </w:t>
      </w:r>
      <w:r w:rsidR="00B818B0">
        <w:rPr>
          <w:rFonts w:cstheme="minorHAnsi"/>
          <w:b/>
        </w:rPr>
        <w:t xml:space="preserve">Friday 30 June </w:t>
      </w:r>
      <w:r w:rsidR="00746FDF" w:rsidRPr="005A3797">
        <w:rPr>
          <w:rFonts w:cstheme="minorHAnsi"/>
          <w:b/>
        </w:rPr>
        <w:t>202</w:t>
      </w:r>
      <w:r w:rsidR="00194FB8">
        <w:rPr>
          <w:rFonts w:cstheme="minorHAnsi"/>
          <w:b/>
        </w:rPr>
        <w:t>3</w:t>
      </w:r>
      <w:r w:rsidR="00A041D2">
        <w:rPr>
          <w:rFonts w:cstheme="minorHAnsi"/>
          <w:b/>
        </w:rPr>
        <w:t>, midnight AWST</w:t>
      </w:r>
    </w:p>
    <w:p w14:paraId="074D104D" w14:textId="77777777" w:rsidR="00445808" w:rsidRPr="005A3797" w:rsidRDefault="00445808" w:rsidP="00CE3DE3">
      <w:pPr>
        <w:spacing w:after="0" w:line="240" w:lineRule="auto"/>
        <w:jc w:val="center"/>
        <w:rPr>
          <w:rFonts w:cstheme="minorHAnsi"/>
        </w:rPr>
      </w:pPr>
    </w:p>
    <w:p w14:paraId="14263F06" w14:textId="77777777" w:rsidR="005A3797" w:rsidRPr="005A3797" w:rsidRDefault="005A3797" w:rsidP="005A3797">
      <w:pPr>
        <w:jc w:val="center"/>
        <w:rPr>
          <w:rFonts w:cstheme="minorHAnsi"/>
          <w:b/>
        </w:rPr>
      </w:pPr>
      <w:r w:rsidRPr="005A3797">
        <w:rPr>
          <w:rFonts w:cstheme="minorHAnsi"/>
          <w:b/>
        </w:rPr>
        <w:t>Information for applicants</w:t>
      </w:r>
    </w:p>
    <w:p w14:paraId="1A4C96CF" w14:textId="77777777" w:rsidR="005A3797" w:rsidRPr="005A3797" w:rsidRDefault="005A3797" w:rsidP="005A3797">
      <w:pPr>
        <w:spacing w:after="0" w:line="240" w:lineRule="auto"/>
        <w:jc w:val="center"/>
        <w:rPr>
          <w:rFonts w:cstheme="minorHAnsi"/>
        </w:rPr>
      </w:pPr>
    </w:p>
    <w:p w14:paraId="07423D92" w14:textId="4C832BC3" w:rsidR="005A3797" w:rsidRPr="005A3797" w:rsidRDefault="00194FB8" w:rsidP="005A3797">
      <w:pPr>
        <w:spacing w:after="0" w:line="240" w:lineRule="auto"/>
        <w:rPr>
          <w:rFonts w:cstheme="minorHAnsi"/>
        </w:rPr>
      </w:pPr>
      <w:r>
        <w:rPr>
          <w:rFonts w:cstheme="minorHAnsi"/>
        </w:rPr>
        <w:t>Graduate Women WA</w:t>
      </w:r>
      <w:r w:rsidR="005A3797" w:rsidRPr="005A3797">
        <w:rPr>
          <w:rFonts w:cstheme="minorHAnsi"/>
        </w:rPr>
        <w:t xml:space="preserve"> has established these awards to assist women enrolled in higher degrees by research to enhance the quality of their research and project.  For 202</w:t>
      </w:r>
      <w:r>
        <w:rPr>
          <w:rFonts w:cstheme="minorHAnsi"/>
        </w:rPr>
        <w:t>3</w:t>
      </w:r>
      <w:r w:rsidR="005A3797" w:rsidRPr="005A3797">
        <w:rPr>
          <w:rFonts w:cstheme="minorHAnsi"/>
        </w:rPr>
        <w:t>, GWWA is proud to announce the following six awards</w:t>
      </w:r>
    </w:p>
    <w:p w14:paraId="1340D0A0" w14:textId="77777777" w:rsidR="005A3797" w:rsidRPr="005A3797" w:rsidRDefault="005A3797" w:rsidP="005A3797">
      <w:pPr>
        <w:spacing w:after="0" w:line="240" w:lineRule="auto"/>
        <w:rPr>
          <w:rFonts w:cstheme="minorHAnsi"/>
          <w:b/>
        </w:rPr>
      </w:pPr>
    </w:p>
    <w:p w14:paraId="7CB7A5B0" w14:textId="3406BC55" w:rsidR="008F538D" w:rsidRPr="005A3797" w:rsidRDefault="008F538D" w:rsidP="008F538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 Graduate Women WA</w:t>
      </w:r>
      <w:r w:rsidRPr="00194F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Open </w:t>
      </w:r>
      <w:r>
        <w:rPr>
          <w:rFonts w:asciiTheme="minorHAnsi" w:hAnsiTheme="minorHAnsi" w:cstheme="minorHAnsi"/>
          <w:b/>
          <w:bCs/>
          <w:sz w:val="22"/>
          <w:szCs w:val="22"/>
        </w:rPr>
        <w:t>Centenary Bursary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– [Value up to $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,000] </w:t>
      </w:r>
    </w:p>
    <w:p w14:paraId="2C5C53C4" w14:textId="53ECAAF7" w:rsidR="008F538D" w:rsidRDefault="008F538D" w:rsidP="008F53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bursary is open to </w:t>
      </w:r>
      <w:r w:rsidRPr="005A3797">
        <w:rPr>
          <w:rFonts w:asciiTheme="minorHAnsi" w:hAnsiTheme="minorHAnsi" w:cstheme="minorHAnsi"/>
          <w:sz w:val="22"/>
          <w:szCs w:val="22"/>
          <w:u w:val="single"/>
        </w:rPr>
        <w:t>women of any nationality</w:t>
      </w:r>
      <w:r w:rsidRPr="005A3797">
        <w:rPr>
          <w:rFonts w:asciiTheme="minorHAnsi" w:hAnsiTheme="minorHAnsi" w:cstheme="minorHAnsi"/>
          <w:sz w:val="22"/>
          <w:szCs w:val="22"/>
        </w:rPr>
        <w:t xml:space="preserve"> enrolled for a higher degree by research in any </w:t>
      </w:r>
      <w:r>
        <w:rPr>
          <w:rFonts w:asciiTheme="minorHAnsi" w:hAnsiTheme="minorHAnsi" w:cstheme="minorHAnsi"/>
          <w:sz w:val="22"/>
          <w:szCs w:val="22"/>
        </w:rPr>
        <w:t>area of research</w:t>
      </w:r>
      <w:r w:rsidRPr="005A3797">
        <w:rPr>
          <w:rFonts w:asciiTheme="minorHAnsi" w:hAnsiTheme="minorHAnsi" w:cstheme="minorHAnsi"/>
          <w:sz w:val="22"/>
          <w:szCs w:val="22"/>
        </w:rPr>
        <w:t>.</w:t>
      </w:r>
    </w:p>
    <w:p w14:paraId="6D063F5F" w14:textId="77777777" w:rsidR="008F538D" w:rsidRPr="005A3797" w:rsidRDefault="008F538D" w:rsidP="008F538D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389041A6" w14:textId="54AB2B94" w:rsidR="005A3797" w:rsidRPr="005A3797" w:rsidRDefault="008F538D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. Graduate Women WA</w:t>
      </w:r>
      <w:r w:rsidR="005A3797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Open 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 xml:space="preserve">Centenary </w:t>
      </w:r>
      <w:r w:rsidR="005A3797" w:rsidRPr="005A3797">
        <w:rPr>
          <w:rFonts w:asciiTheme="minorHAnsi" w:hAnsiTheme="minorHAnsi" w:cstheme="minorHAnsi"/>
          <w:b/>
          <w:bCs/>
          <w:sz w:val="22"/>
          <w:szCs w:val="22"/>
        </w:rPr>
        <w:t>Scholarship – [Value up to $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A3797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,000] </w:t>
      </w:r>
    </w:p>
    <w:p w14:paraId="113347A3" w14:textId="72465D30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scholarship is open to women who are enrolled for a higher degree by research in any </w:t>
      </w:r>
      <w:r w:rsidR="00194FB8">
        <w:rPr>
          <w:rFonts w:asciiTheme="minorHAnsi" w:hAnsiTheme="minorHAnsi" w:cstheme="minorHAnsi"/>
          <w:sz w:val="22"/>
          <w:szCs w:val="22"/>
        </w:rPr>
        <w:t>area of research</w:t>
      </w:r>
      <w:r w:rsidRPr="005A3797">
        <w:rPr>
          <w:rFonts w:asciiTheme="minorHAnsi" w:hAnsiTheme="minorHAnsi" w:cstheme="minorHAnsi"/>
          <w:sz w:val="22"/>
          <w:szCs w:val="22"/>
        </w:rPr>
        <w:t xml:space="preserve">. Applicants must be </w:t>
      </w:r>
      <w:r w:rsidRPr="005A3797">
        <w:rPr>
          <w:rFonts w:asciiTheme="minorHAnsi" w:hAnsiTheme="minorHAnsi" w:cstheme="minorHAnsi"/>
          <w:sz w:val="22"/>
          <w:szCs w:val="22"/>
          <w:u w:val="single"/>
        </w:rPr>
        <w:t xml:space="preserve">Australian citizens or holders of Australian permanent resident visas. </w:t>
      </w:r>
    </w:p>
    <w:p w14:paraId="774FF2E1" w14:textId="77777777" w:rsidR="005A3797" w:rsidRPr="005A3797" w:rsidRDefault="005A3797" w:rsidP="005A3797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E58867" w14:textId="41530A29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b/>
          <w:sz w:val="22"/>
          <w:szCs w:val="22"/>
        </w:rPr>
        <w:t>3.</w:t>
      </w:r>
      <w:r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Graduate Women WA</w:t>
      </w:r>
      <w:r w:rsidR="00194FB8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 xml:space="preserve">Centenary </w:t>
      </w:r>
      <w:r w:rsidR="00B12DCB">
        <w:rPr>
          <w:rFonts w:asciiTheme="minorHAnsi" w:hAnsiTheme="minorHAnsi" w:cstheme="minorHAnsi"/>
          <w:b/>
          <w:bCs/>
          <w:sz w:val="22"/>
          <w:szCs w:val="22"/>
        </w:rPr>
        <w:t>Bursary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 xml:space="preserve"> (Research in Science)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– [Value up to $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,000] </w:t>
      </w:r>
    </w:p>
    <w:p w14:paraId="53AEDB4A" w14:textId="2A9997BE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scholarship is open to </w:t>
      </w:r>
      <w:r w:rsidR="00B12DCB" w:rsidRPr="005A3797">
        <w:rPr>
          <w:rFonts w:asciiTheme="minorHAnsi" w:hAnsiTheme="minorHAnsi" w:cstheme="minorHAnsi"/>
          <w:sz w:val="22"/>
          <w:szCs w:val="22"/>
          <w:u w:val="single"/>
        </w:rPr>
        <w:t>women of any nationality</w:t>
      </w:r>
      <w:r w:rsidR="00B12DCB"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Pr="005A3797">
        <w:rPr>
          <w:rFonts w:asciiTheme="minorHAnsi" w:hAnsiTheme="minorHAnsi" w:cstheme="minorHAnsi"/>
          <w:sz w:val="22"/>
          <w:szCs w:val="22"/>
        </w:rPr>
        <w:t xml:space="preserve">enrolled for a higher degree by research in </w:t>
      </w:r>
      <w:r w:rsidR="00194FB8">
        <w:rPr>
          <w:rFonts w:asciiTheme="minorHAnsi" w:hAnsiTheme="minorHAnsi" w:cstheme="minorHAnsi"/>
          <w:sz w:val="22"/>
          <w:szCs w:val="22"/>
        </w:rPr>
        <w:t xml:space="preserve">Science, Technology, Engineering, </w:t>
      </w:r>
      <w:r w:rsidRPr="005A3797">
        <w:rPr>
          <w:rFonts w:asciiTheme="minorHAnsi" w:hAnsiTheme="minorHAnsi" w:cstheme="minorHAnsi"/>
          <w:sz w:val="22"/>
          <w:szCs w:val="22"/>
        </w:rPr>
        <w:t xml:space="preserve">Mathematics or </w:t>
      </w:r>
      <w:r w:rsidR="00194FB8">
        <w:rPr>
          <w:rFonts w:asciiTheme="minorHAnsi" w:hAnsiTheme="minorHAnsi" w:cstheme="minorHAnsi"/>
          <w:sz w:val="22"/>
          <w:szCs w:val="22"/>
        </w:rPr>
        <w:t>Medical/Health areas</w:t>
      </w:r>
      <w:r w:rsidRPr="005A37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1F9A18" w14:textId="77777777" w:rsidR="005A3797" w:rsidRPr="005A3797" w:rsidRDefault="005A3797" w:rsidP="005A37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67805B" w14:textId="3B8FE7E6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Graduate Women WA</w:t>
      </w:r>
      <w:r w:rsidR="00194FB8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 xml:space="preserve">Centenary </w:t>
      </w:r>
      <w:r w:rsidR="00B12DCB">
        <w:rPr>
          <w:rFonts w:asciiTheme="minorHAnsi" w:hAnsiTheme="minorHAnsi" w:cstheme="minorHAnsi"/>
          <w:b/>
          <w:bCs/>
          <w:sz w:val="22"/>
          <w:szCs w:val="22"/>
        </w:rPr>
        <w:t>Bursary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 xml:space="preserve"> (Research in Humanities, Arts, Social Sciences, Economics)</w:t>
      </w:r>
      <w:r w:rsidR="00194FB8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– [Value up to $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94FB8" w:rsidRPr="005A3797">
        <w:rPr>
          <w:rFonts w:asciiTheme="minorHAnsi" w:hAnsiTheme="minorHAnsi" w:cstheme="minorHAnsi"/>
          <w:b/>
          <w:bCs/>
          <w:sz w:val="22"/>
          <w:szCs w:val="22"/>
        </w:rPr>
        <w:t>,000]</w:t>
      </w:r>
    </w:p>
    <w:p w14:paraId="5EB403CA" w14:textId="19500167" w:rsidR="005A3797" w:rsidRPr="005A3797" w:rsidRDefault="00194FB8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scholarship is open to </w:t>
      </w:r>
      <w:r w:rsidR="00B12DCB" w:rsidRPr="005A3797">
        <w:rPr>
          <w:rFonts w:asciiTheme="minorHAnsi" w:hAnsiTheme="minorHAnsi" w:cstheme="minorHAnsi"/>
          <w:sz w:val="22"/>
          <w:szCs w:val="22"/>
          <w:u w:val="single"/>
        </w:rPr>
        <w:t>women of any nationality</w:t>
      </w:r>
      <w:r w:rsidR="00B12DCB"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Pr="005A3797">
        <w:rPr>
          <w:rFonts w:asciiTheme="minorHAnsi" w:hAnsiTheme="minorHAnsi" w:cstheme="minorHAnsi"/>
          <w:sz w:val="22"/>
          <w:szCs w:val="22"/>
        </w:rPr>
        <w:t>enrolled for a higher degree by research in Humanities</w:t>
      </w:r>
      <w:r w:rsidR="00E523D9">
        <w:rPr>
          <w:rFonts w:asciiTheme="minorHAnsi" w:hAnsiTheme="minorHAnsi" w:cstheme="minorHAnsi"/>
          <w:sz w:val="22"/>
          <w:szCs w:val="22"/>
        </w:rPr>
        <w:t>,</w:t>
      </w:r>
      <w:r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="00E523D9" w:rsidRPr="005A3797">
        <w:rPr>
          <w:rFonts w:asciiTheme="minorHAnsi" w:hAnsiTheme="minorHAnsi" w:cstheme="minorHAnsi"/>
          <w:sz w:val="22"/>
          <w:szCs w:val="22"/>
        </w:rPr>
        <w:t>Arts,</w:t>
      </w:r>
      <w:r w:rsidRPr="005A3797">
        <w:rPr>
          <w:rFonts w:asciiTheme="minorHAnsi" w:hAnsiTheme="minorHAnsi" w:cstheme="minorHAnsi"/>
          <w:sz w:val="22"/>
          <w:szCs w:val="22"/>
        </w:rPr>
        <w:t xml:space="preserve"> Social Sciences</w:t>
      </w:r>
      <w:r w:rsidR="00E523D9">
        <w:rPr>
          <w:rFonts w:asciiTheme="minorHAnsi" w:hAnsiTheme="minorHAnsi" w:cstheme="minorHAnsi"/>
          <w:sz w:val="22"/>
          <w:szCs w:val="22"/>
        </w:rPr>
        <w:t xml:space="preserve"> or Economics</w:t>
      </w:r>
      <w:r w:rsidRPr="005A3797">
        <w:rPr>
          <w:rFonts w:asciiTheme="minorHAnsi" w:hAnsiTheme="minorHAnsi" w:cstheme="minorHAnsi"/>
          <w:sz w:val="22"/>
          <w:szCs w:val="22"/>
        </w:rPr>
        <w:t>.</w:t>
      </w:r>
    </w:p>
    <w:p w14:paraId="3B024954" w14:textId="77777777" w:rsidR="005A3797" w:rsidRPr="005A3797" w:rsidRDefault="005A3797" w:rsidP="005A37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C3F966" w14:textId="61545004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E523D9">
        <w:rPr>
          <w:rFonts w:asciiTheme="minorHAnsi" w:hAnsiTheme="minorHAnsi" w:cstheme="minorHAnsi"/>
          <w:b/>
          <w:bCs/>
          <w:sz w:val="22"/>
          <w:szCs w:val="22"/>
        </w:rPr>
        <w:t>Graduate Women WA</w:t>
      </w:r>
      <w:r w:rsidR="00E523D9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23D9">
        <w:rPr>
          <w:rFonts w:asciiTheme="minorHAnsi" w:hAnsiTheme="minorHAnsi" w:cstheme="minorHAnsi"/>
          <w:b/>
          <w:bCs/>
          <w:sz w:val="22"/>
          <w:szCs w:val="22"/>
        </w:rPr>
        <w:t xml:space="preserve">Centenary </w:t>
      </w:r>
      <w:r w:rsidR="00E523D9" w:rsidRPr="005A3797">
        <w:rPr>
          <w:rFonts w:asciiTheme="minorHAnsi" w:hAnsiTheme="minorHAnsi" w:cstheme="minorHAnsi"/>
          <w:b/>
          <w:bCs/>
          <w:sz w:val="22"/>
          <w:szCs w:val="22"/>
        </w:rPr>
        <w:t>Scholarship</w:t>
      </w:r>
      <w:r w:rsidR="00E523D9">
        <w:rPr>
          <w:rFonts w:asciiTheme="minorHAnsi" w:hAnsiTheme="minorHAnsi" w:cstheme="minorHAnsi"/>
          <w:b/>
          <w:bCs/>
          <w:sz w:val="22"/>
          <w:szCs w:val="22"/>
        </w:rPr>
        <w:t xml:space="preserve"> (Research in Education or Childhood Development)</w:t>
      </w:r>
      <w:r w:rsidR="00E523D9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– [Value up to $</w:t>
      </w:r>
      <w:r w:rsidR="00E523D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523D9" w:rsidRPr="005A3797">
        <w:rPr>
          <w:rFonts w:asciiTheme="minorHAnsi" w:hAnsiTheme="minorHAnsi" w:cstheme="minorHAnsi"/>
          <w:b/>
          <w:bCs/>
          <w:sz w:val="22"/>
          <w:szCs w:val="22"/>
        </w:rPr>
        <w:t>,000]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43AEBF" w14:textId="7338AA74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sz w:val="22"/>
          <w:szCs w:val="22"/>
        </w:rPr>
        <w:t>This bursary is open to</w:t>
      </w:r>
      <w:r w:rsidR="00E523D9">
        <w:rPr>
          <w:rFonts w:asciiTheme="minorHAnsi" w:hAnsiTheme="minorHAnsi" w:cstheme="minorHAnsi"/>
          <w:sz w:val="22"/>
          <w:szCs w:val="22"/>
        </w:rPr>
        <w:t xml:space="preserve"> women </w:t>
      </w:r>
      <w:r w:rsidRPr="005A3797">
        <w:rPr>
          <w:rFonts w:asciiTheme="minorHAnsi" w:hAnsiTheme="minorHAnsi" w:cstheme="minorHAnsi"/>
          <w:sz w:val="22"/>
          <w:szCs w:val="22"/>
        </w:rPr>
        <w:t xml:space="preserve"> enrolled for a higher degree by research </w:t>
      </w:r>
      <w:r w:rsidR="00E523D9">
        <w:rPr>
          <w:rFonts w:asciiTheme="minorHAnsi" w:hAnsiTheme="minorHAnsi" w:cstheme="minorHAnsi"/>
          <w:sz w:val="22"/>
          <w:szCs w:val="22"/>
        </w:rPr>
        <w:t xml:space="preserve">in Education or Childhood Development. </w:t>
      </w:r>
      <w:r w:rsidR="00E523D9" w:rsidRPr="005A3797">
        <w:rPr>
          <w:rFonts w:asciiTheme="minorHAnsi" w:hAnsiTheme="minorHAnsi" w:cstheme="minorHAnsi"/>
          <w:sz w:val="22"/>
          <w:szCs w:val="22"/>
        </w:rPr>
        <w:t xml:space="preserve">Applicants must be </w:t>
      </w:r>
      <w:r w:rsidR="00E523D9" w:rsidRPr="005A3797">
        <w:rPr>
          <w:rFonts w:asciiTheme="minorHAnsi" w:hAnsiTheme="minorHAnsi" w:cstheme="minorHAnsi"/>
          <w:sz w:val="22"/>
          <w:szCs w:val="22"/>
          <w:u w:val="single"/>
        </w:rPr>
        <w:t>Australian citizens or holders of Australian permanent resident visas.</w:t>
      </w:r>
    </w:p>
    <w:p w14:paraId="5D93B66B" w14:textId="77777777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CA0955" w14:textId="7A8E98CB" w:rsidR="005A3797" w:rsidRPr="00E523D9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23D9">
        <w:rPr>
          <w:rFonts w:asciiTheme="minorHAnsi" w:hAnsiTheme="minorHAnsi" w:cstheme="minorHAnsi"/>
          <w:b/>
          <w:sz w:val="22"/>
          <w:szCs w:val="22"/>
        </w:rPr>
        <w:t>6.</w:t>
      </w:r>
      <w:r w:rsidRPr="00E523D9">
        <w:rPr>
          <w:rFonts w:asciiTheme="minorHAnsi" w:hAnsiTheme="minorHAnsi" w:cstheme="minorHAnsi"/>
          <w:sz w:val="22"/>
          <w:szCs w:val="22"/>
        </w:rPr>
        <w:t xml:space="preserve"> </w:t>
      </w:r>
      <w:r w:rsidR="00E523D9" w:rsidRPr="00E523D9">
        <w:rPr>
          <w:rFonts w:asciiTheme="minorHAnsi" w:hAnsiTheme="minorHAnsi" w:cstheme="minorHAnsi"/>
          <w:b/>
          <w:bCs/>
          <w:sz w:val="22"/>
          <w:szCs w:val="22"/>
        </w:rPr>
        <w:t>Graduate Women WA Centenary Scholarship (Research in Social Justice and Social Justice Law) – [Value up to $5,000]</w:t>
      </w:r>
    </w:p>
    <w:p w14:paraId="6FADBCD7" w14:textId="3D35A488" w:rsidR="00E523D9" w:rsidRPr="00E523D9" w:rsidRDefault="005A3797" w:rsidP="00E523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23D9">
        <w:rPr>
          <w:rFonts w:asciiTheme="minorHAnsi" w:hAnsiTheme="minorHAnsi" w:cstheme="minorHAnsi"/>
          <w:sz w:val="22"/>
          <w:szCs w:val="22"/>
        </w:rPr>
        <w:t>This bursary is open to women</w:t>
      </w:r>
      <w:r w:rsidR="00E523D9" w:rsidRPr="00E523D9">
        <w:rPr>
          <w:rFonts w:asciiTheme="minorHAnsi" w:hAnsiTheme="minorHAnsi" w:cstheme="minorHAnsi"/>
          <w:sz w:val="22"/>
          <w:szCs w:val="22"/>
        </w:rPr>
        <w:t xml:space="preserve"> </w:t>
      </w:r>
      <w:r w:rsidRPr="00E523D9">
        <w:rPr>
          <w:rFonts w:asciiTheme="minorHAnsi" w:hAnsiTheme="minorHAnsi" w:cstheme="minorHAnsi"/>
          <w:sz w:val="22"/>
          <w:szCs w:val="22"/>
        </w:rPr>
        <w:t xml:space="preserve">enrolled for a higher degree by research in the </w:t>
      </w:r>
      <w:r w:rsidR="00E523D9" w:rsidRPr="00E523D9">
        <w:rPr>
          <w:rFonts w:asciiTheme="minorHAnsi" w:hAnsiTheme="minorHAnsi" w:cstheme="minorHAnsi"/>
          <w:sz w:val="22"/>
          <w:szCs w:val="22"/>
        </w:rPr>
        <w:t>areas related to Social Justice Law, Indigenous Studies or Gender Studies</w:t>
      </w:r>
      <w:r w:rsidRPr="00E523D9">
        <w:rPr>
          <w:rFonts w:asciiTheme="minorHAnsi" w:hAnsiTheme="minorHAnsi" w:cstheme="minorHAnsi"/>
          <w:sz w:val="22"/>
          <w:szCs w:val="22"/>
        </w:rPr>
        <w:t>.</w:t>
      </w:r>
      <w:r w:rsidR="00E523D9" w:rsidRPr="00E523D9">
        <w:rPr>
          <w:rFonts w:asciiTheme="minorHAnsi" w:hAnsiTheme="minorHAnsi" w:cstheme="minorHAnsi"/>
          <w:sz w:val="22"/>
          <w:szCs w:val="22"/>
        </w:rPr>
        <w:t xml:space="preserve"> Applicants must be </w:t>
      </w:r>
      <w:r w:rsidR="00E523D9" w:rsidRPr="00E523D9">
        <w:rPr>
          <w:rFonts w:asciiTheme="minorHAnsi" w:hAnsiTheme="minorHAnsi" w:cstheme="minorHAnsi"/>
          <w:sz w:val="22"/>
          <w:szCs w:val="22"/>
          <w:u w:val="single"/>
        </w:rPr>
        <w:t>Australian citizens or holders of Australian permanent resident visas.</w:t>
      </w:r>
    </w:p>
    <w:p w14:paraId="0FD4A8EB" w14:textId="46CF0DF7" w:rsidR="005A3797" w:rsidRPr="00E523D9" w:rsidRDefault="005A3797" w:rsidP="005A3797">
      <w:pPr>
        <w:spacing w:after="0" w:line="240" w:lineRule="auto"/>
        <w:rPr>
          <w:rFonts w:cstheme="minorHAnsi"/>
        </w:rPr>
      </w:pPr>
    </w:p>
    <w:p w14:paraId="6C610B32" w14:textId="77777777" w:rsidR="005A3797" w:rsidRPr="00E523D9" w:rsidRDefault="005A3797" w:rsidP="005A3797">
      <w:pPr>
        <w:spacing w:after="0" w:line="240" w:lineRule="auto"/>
        <w:rPr>
          <w:rFonts w:cstheme="minorHAnsi"/>
        </w:rPr>
      </w:pPr>
    </w:p>
    <w:p w14:paraId="0CA70965" w14:textId="77777777" w:rsidR="00B44A98" w:rsidRDefault="00B44A9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1F77679" w14:textId="2F34838A" w:rsidR="005A3797" w:rsidRPr="005A3797" w:rsidRDefault="005A3797" w:rsidP="005A3797">
      <w:pPr>
        <w:spacing w:after="0" w:line="240" w:lineRule="auto"/>
        <w:rPr>
          <w:rFonts w:cstheme="minorHAnsi"/>
          <w:b/>
        </w:rPr>
      </w:pPr>
      <w:r w:rsidRPr="005A3797">
        <w:rPr>
          <w:rFonts w:cstheme="minorHAnsi"/>
          <w:b/>
        </w:rPr>
        <w:lastRenderedPageBreak/>
        <w:t>Eligibility Criteria</w:t>
      </w:r>
    </w:p>
    <w:p w14:paraId="6D88DCCA" w14:textId="77777777" w:rsidR="005A3797" w:rsidRPr="005A3797" w:rsidRDefault="005A3797" w:rsidP="005A3797">
      <w:pPr>
        <w:spacing w:after="0" w:line="240" w:lineRule="auto"/>
        <w:rPr>
          <w:rFonts w:cstheme="minorHAnsi"/>
          <w:b/>
        </w:rPr>
      </w:pPr>
    </w:p>
    <w:p w14:paraId="368B339C" w14:textId="77777777" w:rsidR="005A3797" w:rsidRPr="005A3797" w:rsidRDefault="005A3797" w:rsidP="005A3797">
      <w:pPr>
        <w:spacing w:after="0" w:line="240" w:lineRule="auto"/>
        <w:rPr>
          <w:rFonts w:cstheme="minorHAnsi"/>
          <w:b/>
        </w:rPr>
      </w:pPr>
      <w:r w:rsidRPr="005A3797">
        <w:rPr>
          <w:rFonts w:cstheme="minorHAnsi"/>
          <w:b/>
        </w:rPr>
        <w:t>For all Awards</w:t>
      </w:r>
    </w:p>
    <w:p w14:paraId="1547B5D3" w14:textId="46F4DA2A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A3797">
        <w:rPr>
          <w:rFonts w:cstheme="minorHAnsi"/>
        </w:rPr>
        <w:t xml:space="preserve">Women currently enrolled in a higher degree </w:t>
      </w:r>
      <w:r w:rsidR="00E523D9">
        <w:rPr>
          <w:rFonts w:cstheme="minorHAnsi"/>
        </w:rPr>
        <w:t xml:space="preserve">by research </w:t>
      </w:r>
      <w:r w:rsidRPr="005A3797">
        <w:rPr>
          <w:rFonts w:cstheme="minorHAnsi"/>
        </w:rPr>
        <w:t xml:space="preserve">at a university in </w:t>
      </w:r>
      <w:r w:rsidRPr="00E523D9">
        <w:rPr>
          <w:rFonts w:cstheme="minorHAnsi"/>
          <w:b/>
        </w:rPr>
        <w:t>Western Australia</w:t>
      </w:r>
      <w:r w:rsidR="00E523D9">
        <w:rPr>
          <w:rFonts w:cstheme="minorHAnsi"/>
          <w:b/>
        </w:rPr>
        <w:t>.</w:t>
      </w:r>
      <w:r w:rsidRPr="005A3797">
        <w:rPr>
          <w:rFonts w:cstheme="minorHAnsi"/>
        </w:rPr>
        <w:t xml:space="preserve"> </w:t>
      </w:r>
    </w:p>
    <w:p w14:paraId="7B17246F" w14:textId="1124E2D3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 xml:space="preserve">Awards are </w:t>
      </w:r>
      <w:r w:rsidR="00E523D9">
        <w:rPr>
          <w:rFonts w:cstheme="minorHAnsi"/>
          <w:b/>
        </w:rPr>
        <w:t>NOT</w:t>
      </w:r>
      <w:r w:rsidRPr="005A3797">
        <w:rPr>
          <w:rFonts w:cstheme="minorHAnsi"/>
        </w:rPr>
        <w:t xml:space="preserve"> open to candidates enrolled in honours</w:t>
      </w:r>
      <w:r w:rsidR="008F538D">
        <w:rPr>
          <w:rFonts w:cstheme="minorHAnsi"/>
        </w:rPr>
        <w:t>, coursework masters</w:t>
      </w:r>
      <w:r w:rsidRPr="005A3797">
        <w:rPr>
          <w:rFonts w:cstheme="minorHAnsi"/>
        </w:rPr>
        <w:t xml:space="preserve"> or diploma courses.</w:t>
      </w:r>
    </w:p>
    <w:p w14:paraId="41DDACC9" w14:textId="77777777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>Applicants must have had their research proposal approved formally at the university in which they are enrolled.</w:t>
      </w:r>
    </w:p>
    <w:p w14:paraId="703A7B99" w14:textId="77777777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>Applicants must not be in full-time employment.</w:t>
      </w:r>
    </w:p>
    <w:p w14:paraId="0EA4A1F5" w14:textId="214ADA05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>Applicants may only ever hold one award b</w:t>
      </w:r>
      <w:r w:rsidR="00E523D9">
        <w:rPr>
          <w:rFonts w:cstheme="minorHAnsi"/>
        </w:rPr>
        <w:t>earing the name Graduate Women WA</w:t>
      </w:r>
      <w:r w:rsidRPr="005A3797">
        <w:rPr>
          <w:rFonts w:cstheme="minorHAnsi"/>
        </w:rPr>
        <w:t xml:space="preserve"> however designated. </w:t>
      </w:r>
    </w:p>
    <w:p w14:paraId="5CE5F3C4" w14:textId="77777777" w:rsidR="005A3797" w:rsidRPr="005A3797" w:rsidRDefault="005A3797" w:rsidP="005A3797">
      <w:pPr>
        <w:spacing w:after="0" w:line="240" w:lineRule="auto"/>
        <w:ind w:left="360"/>
        <w:rPr>
          <w:rFonts w:cstheme="minorHAnsi"/>
        </w:rPr>
      </w:pPr>
    </w:p>
    <w:p w14:paraId="7CC59625" w14:textId="77777777" w:rsidR="005A3797" w:rsidRPr="005A3797" w:rsidRDefault="005A3797" w:rsidP="005A3797">
      <w:pPr>
        <w:spacing w:after="0" w:line="240" w:lineRule="auto"/>
        <w:ind w:left="360"/>
        <w:rPr>
          <w:rFonts w:cstheme="minorHAnsi"/>
          <w:b/>
        </w:rPr>
      </w:pPr>
      <w:r w:rsidRPr="005A3797">
        <w:rPr>
          <w:rFonts w:cstheme="minorHAnsi"/>
          <w:b/>
        </w:rPr>
        <w:t>For scholarships</w:t>
      </w:r>
    </w:p>
    <w:p w14:paraId="431DF184" w14:textId="1B3E4813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  <w:color w:val="000000" w:themeColor="text1"/>
        </w:rPr>
        <w:t xml:space="preserve">An applicant must be an Australian citizen or permanent resident within the meaning of the </w:t>
      </w:r>
      <w:r w:rsidRPr="005A3797">
        <w:rPr>
          <w:rFonts w:cstheme="minorHAnsi"/>
          <w:i/>
          <w:color w:val="000000" w:themeColor="text1"/>
        </w:rPr>
        <w:t xml:space="preserve">Australian Citizenship Act 2007. </w:t>
      </w:r>
      <w:r w:rsidRPr="005A3797">
        <w:rPr>
          <w:rFonts w:cstheme="minorHAnsi"/>
          <w:color w:val="000000" w:themeColor="text1"/>
        </w:rPr>
        <w:t xml:space="preserve">(Documentary evidence </w:t>
      </w:r>
      <w:r w:rsidR="00E523D9">
        <w:rPr>
          <w:rFonts w:cstheme="minorHAnsi"/>
          <w:color w:val="000000" w:themeColor="text1"/>
        </w:rPr>
        <w:t>will</w:t>
      </w:r>
      <w:r w:rsidRPr="005A3797">
        <w:rPr>
          <w:rFonts w:cstheme="minorHAnsi"/>
          <w:color w:val="000000" w:themeColor="text1"/>
        </w:rPr>
        <w:t xml:space="preserve"> be required</w:t>
      </w:r>
      <w:r w:rsidR="00E523D9">
        <w:rPr>
          <w:rFonts w:cstheme="minorHAnsi"/>
          <w:color w:val="000000" w:themeColor="text1"/>
        </w:rPr>
        <w:t xml:space="preserve"> in the form of a copy of a Birth Certificate, Passport or Visa Document</w:t>
      </w:r>
      <w:r w:rsidRPr="005A3797">
        <w:rPr>
          <w:rFonts w:cstheme="minorHAnsi"/>
          <w:color w:val="000000" w:themeColor="text1"/>
        </w:rPr>
        <w:t xml:space="preserve">) </w:t>
      </w:r>
    </w:p>
    <w:p w14:paraId="6EC73A54" w14:textId="77777777" w:rsidR="005A3797" w:rsidRPr="005A3797" w:rsidRDefault="005A3797" w:rsidP="005A3797">
      <w:pPr>
        <w:spacing w:after="0" w:line="240" w:lineRule="auto"/>
        <w:ind w:left="360"/>
        <w:rPr>
          <w:rFonts w:cstheme="minorHAnsi"/>
        </w:rPr>
      </w:pPr>
    </w:p>
    <w:p w14:paraId="6C159F80" w14:textId="3C1692B9" w:rsidR="005A3797" w:rsidRPr="005A3797" w:rsidRDefault="005A3797" w:rsidP="005A3797">
      <w:pPr>
        <w:spacing w:after="0" w:line="240" w:lineRule="auto"/>
        <w:ind w:left="360"/>
        <w:rPr>
          <w:rFonts w:cstheme="minorHAnsi"/>
          <w:b/>
        </w:rPr>
      </w:pPr>
      <w:r w:rsidRPr="005A3797">
        <w:rPr>
          <w:rFonts w:cstheme="minorHAnsi"/>
          <w:b/>
        </w:rPr>
        <w:t>For</w:t>
      </w:r>
      <w:r w:rsidR="00B12DCB">
        <w:rPr>
          <w:rFonts w:cstheme="minorHAnsi"/>
          <w:b/>
        </w:rPr>
        <w:t xml:space="preserve"> bursaries</w:t>
      </w:r>
    </w:p>
    <w:p w14:paraId="2DD8FCDE" w14:textId="77777777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 xml:space="preserve">All women of any nationality are eligible. </w:t>
      </w:r>
    </w:p>
    <w:p w14:paraId="06E4046D" w14:textId="77777777" w:rsidR="005A3797" w:rsidRPr="005A3797" w:rsidRDefault="005A3797" w:rsidP="00CE3DE3">
      <w:pPr>
        <w:rPr>
          <w:rFonts w:cstheme="minorHAnsi"/>
          <w:b/>
        </w:rPr>
      </w:pPr>
    </w:p>
    <w:p w14:paraId="4C819750" w14:textId="78699E1F" w:rsidR="00CE3DE3" w:rsidRPr="005A3797" w:rsidRDefault="00CE3DE3" w:rsidP="00CE3DE3">
      <w:pPr>
        <w:rPr>
          <w:rFonts w:cstheme="minorHAnsi"/>
          <w:b/>
        </w:rPr>
      </w:pPr>
      <w:r w:rsidRPr="005A3797">
        <w:rPr>
          <w:rFonts w:cstheme="minorHAnsi"/>
          <w:b/>
        </w:rPr>
        <w:t>General Conditions</w:t>
      </w:r>
    </w:p>
    <w:p w14:paraId="2296AA7C" w14:textId="592E0337" w:rsidR="00CE3DE3" w:rsidRPr="005A3797" w:rsidRDefault="00CE3DE3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A3797">
        <w:rPr>
          <w:rFonts w:cstheme="minorHAnsi"/>
        </w:rPr>
        <w:t>Awards are to fund a specific academic purpose that will assist a woman to enhance the quality of the higher degree for which she is enrolled.</w:t>
      </w:r>
      <w:r w:rsidR="00F06A59" w:rsidRPr="005A3797">
        <w:rPr>
          <w:rFonts w:cstheme="minorHAnsi"/>
          <w:bCs/>
        </w:rPr>
        <w:t xml:space="preserve"> All items must be </w:t>
      </w:r>
      <w:r w:rsidR="00F06A59" w:rsidRPr="005A3797">
        <w:rPr>
          <w:rFonts w:cstheme="minorHAnsi"/>
          <w:b/>
          <w:bCs/>
        </w:rPr>
        <w:t>specific to the project</w:t>
      </w:r>
      <w:r w:rsidR="00F06A59" w:rsidRPr="005A3797">
        <w:rPr>
          <w:rFonts w:cstheme="minorHAnsi"/>
          <w:bCs/>
        </w:rPr>
        <w:t xml:space="preserve"> and not expenses that would normally be covered by the funding of the current PhD program.</w:t>
      </w:r>
    </w:p>
    <w:p w14:paraId="3F67D9E7" w14:textId="44B1B967" w:rsidR="00FD42B5" w:rsidRPr="005557D7" w:rsidRDefault="00F06A59" w:rsidP="00C302B4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5557D7">
        <w:rPr>
          <w:rFonts w:cstheme="minorHAnsi"/>
          <w:b/>
          <w:bCs/>
        </w:rPr>
        <w:t>Travel</w:t>
      </w:r>
      <w:r w:rsidRPr="005557D7">
        <w:rPr>
          <w:rFonts w:cstheme="minorHAnsi"/>
          <w:bCs/>
        </w:rPr>
        <w:t xml:space="preserve"> overseas or interstate: A rationale for the travel proposed must be given. </w:t>
      </w:r>
      <w:r w:rsidR="00FD42B5" w:rsidRPr="005557D7">
        <w:rPr>
          <w:rFonts w:cstheme="minorHAnsi"/>
        </w:rPr>
        <w:t>While conference funding is a valid purpose for the awards, applicants are advised to ensure that they establish a detailed case showing how this will enhance their degree.</w:t>
      </w:r>
      <w:r w:rsidR="005557D7">
        <w:rPr>
          <w:rFonts w:cstheme="minorHAnsi"/>
        </w:rPr>
        <w:t xml:space="preserve"> A request for conference funding </w:t>
      </w:r>
      <w:r w:rsidR="00B44A98">
        <w:rPr>
          <w:rFonts w:cstheme="minorHAnsi"/>
        </w:rPr>
        <w:t>will be strengthened if</w:t>
      </w:r>
      <w:r w:rsidR="005557D7">
        <w:rPr>
          <w:rFonts w:cstheme="minorHAnsi"/>
        </w:rPr>
        <w:t xml:space="preserve"> it is linked to other activity</w:t>
      </w:r>
      <w:r w:rsidR="00CA09D4">
        <w:rPr>
          <w:rFonts w:cstheme="minorHAnsi"/>
        </w:rPr>
        <w:t xml:space="preserve"> (e.g. laboratory visit, skills development course)</w:t>
      </w:r>
      <w:r w:rsidR="005557D7">
        <w:rPr>
          <w:rFonts w:cstheme="minorHAnsi"/>
        </w:rPr>
        <w:t>.</w:t>
      </w:r>
    </w:p>
    <w:p w14:paraId="1FC3F755" w14:textId="3B28DFEA" w:rsidR="00F06A59" w:rsidRPr="005A3797" w:rsidRDefault="00F06A59" w:rsidP="00F06A59">
      <w:pPr>
        <w:pStyle w:val="ListParagraph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A3797">
        <w:rPr>
          <w:rFonts w:cstheme="minorHAnsi"/>
          <w:bCs/>
        </w:rPr>
        <w:t>The fellowship may be used for the applicant’s travel expenses relevant to the proposed project but cannot be used to cover any costs associated with travel or support for dependants.</w:t>
      </w:r>
    </w:p>
    <w:p w14:paraId="3BF43E3D" w14:textId="29FAE560" w:rsidR="00F06A59" w:rsidRPr="005A3797" w:rsidRDefault="00F06A59" w:rsidP="00F06A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A3797">
        <w:rPr>
          <w:rFonts w:cstheme="minorHAnsi"/>
          <w:bCs/>
        </w:rPr>
        <w:t>Your budget should include a quotation of current cost of air fares</w:t>
      </w:r>
      <w:r w:rsidR="005557D7">
        <w:rPr>
          <w:rFonts w:cstheme="minorHAnsi"/>
          <w:bCs/>
        </w:rPr>
        <w:t>,</w:t>
      </w:r>
      <w:r w:rsidRPr="005A3797">
        <w:rPr>
          <w:rFonts w:cstheme="minorHAnsi"/>
          <w:bCs/>
        </w:rPr>
        <w:t xml:space="preserve"> or other forms of travel</w:t>
      </w:r>
      <w:r w:rsidR="005557D7">
        <w:rPr>
          <w:rFonts w:cstheme="minorHAnsi"/>
          <w:bCs/>
        </w:rPr>
        <w:t>,</w:t>
      </w:r>
      <w:r w:rsidR="005A3797">
        <w:rPr>
          <w:rFonts w:cstheme="minorHAnsi"/>
          <w:bCs/>
        </w:rPr>
        <w:t xml:space="preserve"> and accommodation</w:t>
      </w:r>
      <w:r w:rsidRPr="005A3797">
        <w:rPr>
          <w:rFonts w:cstheme="minorHAnsi"/>
          <w:bCs/>
        </w:rPr>
        <w:t>.</w:t>
      </w:r>
    </w:p>
    <w:p w14:paraId="24047324" w14:textId="77777777" w:rsidR="00F06A59" w:rsidRPr="005A3797" w:rsidRDefault="00F06A59" w:rsidP="00F06A5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Cs/>
        </w:rPr>
      </w:pPr>
    </w:p>
    <w:p w14:paraId="59C202C5" w14:textId="77777777" w:rsidR="00F06A59" w:rsidRPr="005A3797" w:rsidRDefault="00F06A59" w:rsidP="00F06A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A3797">
        <w:rPr>
          <w:rFonts w:cstheme="minorHAnsi"/>
          <w:b/>
          <w:bCs/>
        </w:rPr>
        <w:t>Equipment costs and costs of experimental materials</w:t>
      </w:r>
      <w:r w:rsidRPr="005A3797">
        <w:rPr>
          <w:rFonts w:cstheme="minorHAnsi"/>
          <w:bCs/>
        </w:rPr>
        <w:t xml:space="preserve"> must be specific to the project and must not include any infrastructure or equipment items which would normally be necessary for the current PhD program – for example, a laptop or i-pad would not normally be approved but a software package specific to the project would be acceptable.</w:t>
      </w:r>
    </w:p>
    <w:p w14:paraId="02F11F7B" w14:textId="77777777" w:rsidR="00F06A59" w:rsidRPr="005A3797" w:rsidRDefault="00F06A59" w:rsidP="00F06A5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Cs/>
        </w:rPr>
      </w:pPr>
    </w:p>
    <w:p w14:paraId="775151FA" w14:textId="2E1A7AEB" w:rsidR="00F06A59" w:rsidRPr="005A3797" w:rsidRDefault="00F06A59" w:rsidP="00F06A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A3797">
        <w:rPr>
          <w:rFonts w:cstheme="minorHAnsi"/>
          <w:b/>
          <w:bCs/>
        </w:rPr>
        <w:t xml:space="preserve">Living expenses </w:t>
      </w:r>
      <w:r w:rsidRPr="005A3797">
        <w:rPr>
          <w:rFonts w:cstheme="minorHAnsi"/>
          <w:bCs/>
        </w:rPr>
        <w:t xml:space="preserve">are not automatically approved, but may be accepted if a case can be made for them – for example, if the applicant is in part-time employment, it may be necessary to forego some or all of that income in order to </w:t>
      </w:r>
      <w:r w:rsidR="00CA09D4">
        <w:rPr>
          <w:rFonts w:cstheme="minorHAnsi"/>
          <w:bCs/>
        </w:rPr>
        <w:t>undertake fieldwork</w:t>
      </w:r>
      <w:r w:rsidRPr="005A3797">
        <w:rPr>
          <w:rFonts w:cstheme="minorHAnsi"/>
          <w:bCs/>
        </w:rPr>
        <w:t>.</w:t>
      </w:r>
    </w:p>
    <w:p w14:paraId="05C2C8AE" w14:textId="77777777" w:rsidR="00F06A59" w:rsidRPr="005A3797" w:rsidRDefault="00F06A59" w:rsidP="00F06A5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Cs/>
        </w:rPr>
      </w:pPr>
    </w:p>
    <w:p w14:paraId="33D0BC13" w14:textId="49358905" w:rsidR="00F06A59" w:rsidRPr="005A3797" w:rsidRDefault="00F06A59" w:rsidP="00FD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theme="minorHAnsi"/>
          <w:bCs/>
        </w:rPr>
      </w:pPr>
      <w:r w:rsidRPr="005A3797">
        <w:rPr>
          <w:rFonts w:cstheme="minorHAnsi"/>
          <w:b/>
          <w:bCs/>
        </w:rPr>
        <w:t xml:space="preserve">Payments or gifts to experimental subjects specific to the project </w:t>
      </w:r>
      <w:r w:rsidRPr="005A3797">
        <w:rPr>
          <w:rFonts w:cstheme="minorHAnsi"/>
          <w:bCs/>
        </w:rPr>
        <w:t>may be approved if justified, but should not be a major part of your expenses.</w:t>
      </w:r>
    </w:p>
    <w:p w14:paraId="4D1123A9" w14:textId="77777777" w:rsidR="00746FDF" w:rsidRPr="005A3797" w:rsidRDefault="00746FDF" w:rsidP="00FD42B5">
      <w:pPr>
        <w:spacing w:after="0" w:line="240" w:lineRule="auto"/>
        <w:jc w:val="both"/>
        <w:rPr>
          <w:rFonts w:cstheme="minorHAnsi"/>
        </w:rPr>
      </w:pPr>
    </w:p>
    <w:p w14:paraId="2FCD4665" w14:textId="193E7057" w:rsidR="00F06A59" w:rsidRPr="005A3797" w:rsidRDefault="00CE3DE3" w:rsidP="00F06A5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5A3797">
        <w:rPr>
          <w:rFonts w:cstheme="minorHAnsi"/>
        </w:rPr>
        <w:t xml:space="preserve">Awards </w:t>
      </w:r>
      <w:r w:rsidRPr="005A3797">
        <w:rPr>
          <w:rFonts w:cstheme="minorHAnsi"/>
          <w:b/>
        </w:rPr>
        <w:t>will not be made</w:t>
      </w:r>
      <w:r w:rsidRPr="005A3797">
        <w:rPr>
          <w:rFonts w:cstheme="minorHAnsi"/>
        </w:rPr>
        <w:t xml:space="preserve"> for professional editing</w:t>
      </w:r>
      <w:r w:rsidR="00FD42B5" w:rsidRPr="005A3797">
        <w:rPr>
          <w:rFonts w:cstheme="minorHAnsi"/>
        </w:rPr>
        <w:t>.</w:t>
      </w:r>
    </w:p>
    <w:p w14:paraId="09172966" w14:textId="70EC2ED3" w:rsidR="00CE3DE3" w:rsidRPr="005A3797" w:rsidRDefault="00CE3DE3" w:rsidP="00F06A59">
      <w:pPr>
        <w:spacing w:line="240" w:lineRule="auto"/>
        <w:ind w:left="1080"/>
        <w:jc w:val="both"/>
        <w:rPr>
          <w:rFonts w:cstheme="minorHAnsi"/>
        </w:rPr>
      </w:pPr>
      <w:r w:rsidRPr="005A3797">
        <w:rPr>
          <w:rFonts w:cstheme="minorHAnsi"/>
        </w:rPr>
        <w:lastRenderedPageBreak/>
        <w:t>.</w:t>
      </w:r>
    </w:p>
    <w:p w14:paraId="589BD311" w14:textId="5754AF67" w:rsidR="00CE3DE3" w:rsidRPr="005A3797" w:rsidRDefault="00CA09D4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Graduate Women WA</w:t>
      </w:r>
      <w:r w:rsidR="00CE3DE3" w:rsidRPr="005A3797">
        <w:rPr>
          <w:rFonts w:cstheme="minorHAnsi"/>
        </w:rPr>
        <w:t xml:space="preserve"> and the Trustees reserve the right not to make an award or to award less than the applicant has requested.</w:t>
      </w:r>
    </w:p>
    <w:p w14:paraId="6CFD2909" w14:textId="75D5AE2F" w:rsidR="00CE3DE3" w:rsidRPr="005A3797" w:rsidRDefault="00CA09D4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The decision of Graduate Women WA</w:t>
      </w:r>
      <w:r w:rsidR="00CE3DE3" w:rsidRPr="005A3797">
        <w:rPr>
          <w:rFonts w:cstheme="minorHAnsi"/>
        </w:rPr>
        <w:t xml:space="preserve"> and the Trustees is final and no further correspondence will be entered into.</w:t>
      </w:r>
      <w:r w:rsidR="00B44A98">
        <w:rPr>
          <w:rFonts w:cstheme="minorHAnsi"/>
        </w:rPr>
        <w:t xml:space="preserve"> No feedback on unsuccessful applications will be provided.</w:t>
      </w:r>
    </w:p>
    <w:p w14:paraId="471C33C2" w14:textId="4B334B66" w:rsidR="00CE3DE3" w:rsidRPr="005A3797" w:rsidRDefault="00CE3DE3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A3797">
        <w:rPr>
          <w:rFonts w:cstheme="minorHAnsi"/>
        </w:rPr>
        <w:t>Awards are made on condition that a full acquittal with original receipts for all expenses will be provided on or before</w:t>
      </w:r>
      <w:r w:rsidRPr="00235CA1">
        <w:rPr>
          <w:rFonts w:cstheme="minorHAnsi"/>
          <w:b/>
        </w:rPr>
        <w:t xml:space="preserve"> </w:t>
      </w:r>
      <w:r w:rsidR="00083938" w:rsidRPr="00235CA1">
        <w:rPr>
          <w:rFonts w:cstheme="minorHAnsi"/>
          <w:b/>
        </w:rPr>
        <w:t xml:space="preserve">31 December </w:t>
      </w:r>
      <w:r w:rsidR="00F06A59" w:rsidRPr="00235CA1">
        <w:rPr>
          <w:rFonts w:cstheme="minorHAnsi"/>
          <w:b/>
        </w:rPr>
        <w:t>202</w:t>
      </w:r>
      <w:r w:rsidR="00CA09D4" w:rsidRPr="00235CA1">
        <w:rPr>
          <w:rFonts w:cstheme="minorHAnsi"/>
          <w:b/>
        </w:rPr>
        <w:t>4</w:t>
      </w:r>
      <w:r w:rsidR="00CA09D4">
        <w:rPr>
          <w:rFonts w:cstheme="minorHAnsi"/>
        </w:rPr>
        <w:t>.</w:t>
      </w:r>
    </w:p>
    <w:p w14:paraId="1FFA6C20" w14:textId="52527E8C" w:rsidR="00CE3DE3" w:rsidRPr="005A3797" w:rsidRDefault="00CE3DE3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A3797">
        <w:rPr>
          <w:rFonts w:cstheme="minorHAnsi"/>
        </w:rPr>
        <w:t>Unexpended funds must</w:t>
      </w:r>
      <w:r w:rsidR="00CA09D4">
        <w:rPr>
          <w:rFonts w:cstheme="minorHAnsi"/>
        </w:rPr>
        <w:t xml:space="preserve"> be returned to Graduate Women WA</w:t>
      </w:r>
      <w:r w:rsidRPr="005A3797">
        <w:rPr>
          <w:rFonts w:cstheme="minorHAnsi"/>
        </w:rPr>
        <w:t xml:space="preserve"> Education Trust.</w:t>
      </w:r>
    </w:p>
    <w:p w14:paraId="6512C883" w14:textId="77777777" w:rsidR="00CE3DE3" w:rsidRPr="005A3797" w:rsidRDefault="00CE3DE3" w:rsidP="00CE3DE3">
      <w:pPr>
        <w:pStyle w:val="ListParagraph"/>
        <w:jc w:val="both"/>
        <w:rPr>
          <w:rFonts w:cstheme="minorHAnsi"/>
        </w:rPr>
      </w:pPr>
    </w:p>
    <w:p w14:paraId="1CA32EF8" w14:textId="77777777" w:rsidR="00CE3DE3" w:rsidRPr="005A3797" w:rsidRDefault="00CE3DE3" w:rsidP="00CE3DE3">
      <w:pPr>
        <w:jc w:val="both"/>
        <w:rPr>
          <w:rFonts w:cstheme="minorHAnsi"/>
          <w:b/>
        </w:rPr>
      </w:pPr>
      <w:r w:rsidRPr="005A3797">
        <w:rPr>
          <w:rFonts w:cstheme="minorHAnsi"/>
          <w:b/>
        </w:rPr>
        <w:t>Selection Criteria</w:t>
      </w:r>
    </w:p>
    <w:p w14:paraId="3B4DB0B8" w14:textId="77777777" w:rsidR="00CE3DE3" w:rsidRPr="005A3797" w:rsidRDefault="00CE3DE3" w:rsidP="00CE3DE3">
      <w:pPr>
        <w:jc w:val="both"/>
        <w:rPr>
          <w:rFonts w:cstheme="minorHAnsi"/>
        </w:rPr>
      </w:pPr>
      <w:r w:rsidRPr="005A3797">
        <w:rPr>
          <w:rFonts w:cstheme="minorHAnsi"/>
        </w:rPr>
        <w:t xml:space="preserve">Awards will be made on the grounds of: </w:t>
      </w:r>
    </w:p>
    <w:p w14:paraId="2E814768" w14:textId="77777777" w:rsidR="00CE3DE3" w:rsidRPr="005A3797" w:rsidRDefault="00CE3DE3" w:rsidP="0002471F">
      <w:pPr>
        <w:pStyle w:val="ListParagraph"/>
        <w:numPr>
          <w:ilvl w:val="0"/>
          <w:numId w:val="5"/>
        </w:numPr>
        <w:ind w:left="709" w:hanging="425"/>
        <w:jc w:val="both"/>
        <w:rPr>
          <w:rFonts w:cstheme="minorHAnsi"/>
        </w:rPr>
      </w:pPr>
      <w:r w:rsidRPr="005A3797">
        <w:rPr>
          <w:rFonts w:cstheme="minorHAnsi"/>
        </w:rPr>
        <w:t xml:space="preserve">demonstrated academic achievement </w:t>
      </w:r>
    </w:p>
    <w:p w14:paraId="309D1BFA" w14:textId="77777777" w:rsidR="00CE3DE3" w:rsidRPr="005A3797" w:rsidRDefault="00CE3DE3" w:rsidP="0002471F">
      <w:pPr>
        <w:pStyle w:val="ListParagraph"/>
        <w:numPr>
          <w:ilvl w:val="0"/>
          <w:numId w:val="5"/>
        </w:numPr>
        <w:ind w:left="709" w:hanging="425"/>
        <w:jc w:val="both"/>
        <w:rPr>
          <w:rFonts w:cstheme="minorHAnsi"/>
        </w:rPr>
      </w:pPr>
      <w:r w:rsidRPr="005A3797">
        <w:rPr>
          <w:rFonts w:cstheme="minorHAnsi"/>
        </w:rPr>
        <w:t xml:space="preserve">the purpose for which the money is to be used, in particular, the extent to which the award will assist the applicant to </w:t>
      </w:r>
      <w:r w:rsidRPr="005A3797">
        <w:rPr>
          <w:rFonts w:cstheme="minorHAnsi"/>
          <w:i/>
        </w:rPr>
        <w:t>enhance the quality</w:t>
      </w:r>
      <w:r w:rsidRPr="005A3797">
        <w:rPr>
          <w:rFonts w:cstheme="minorHAnsi"/>
        </w:rPr>
        <w:t xml:space="preserve"> of the higher degree for which she is enrolled.</w:t>
      </w:r>
    </w:p>
    <w:p w14:paraId="1F2C75C7" w14:textId="1F746EED" w:rsidR="00CE3DE3" w:rsidRPr="005A3797" w:rsidRDefault="00CE3DE3" w:rsidP="00CE3DE3">
      <w:pPr>
        <w:jc w:val="both"/>
        <w:rPr>
          <w:rFonts w:cstheme="minorHAnsi"/>
        </w:rPr>
      </w:pPr>
      <w:r w:rsidRPr="005A3797">
        <w:rPr>
          <w:rFonts w:cstheme="minorHAnsi"/>
        </w:rPr>
        <w:t xml:space="preserve">Applicants are advised to apply only after completing at least one year’s fulltime equivalent of their candidature to be competitive. </w:t>
      </w:r>
    </w:p>
    <w:p w14:paraId="602FF961" w14:textId="77777777" w:rsidR="00083938" w:rsidRPr="005A3797" w:rsidRDefault="00083938" w:rsidP="00CE3DE3">
      <w:pPr>
        <w:jc w:val="both"/>
        <w:rPr>
          <w:rFonts w:cstheme="minorHAnsi"/>
        </w:rPr>
      </w:pPr>
    </w:p>
    <w:p w14:paraId="07AF0D97" w14:textId="77777777" w:rsidR="00CE3DE3" w:rsidRPr="005A3797" w:rsidRDefault="00CE3DE3" w:rsidP="00CE3DE3">
      <w:pPr>
        <w:jc w:val="both"/>
        <w:rPr>
          <w:rFonts w:cstheme="minorHAnsi"/>
          <w:b/>
        </w:rPr>
      </w:pPr>
      <w:r w:rsidRPr="005A3797">
        <w:rPr>
          <w:rFonts w:cstheme="minorHAnsi"/>
          <w:b/>
        </w:rPr>
        <w:t xml:space="preserve">Application Procedure </w:t>
      </w:r>
    </w:p>
    <w:p w14:paraId="61A91978" w14:textId="51BDE628" w:rsidR="00CE3DE3" w:rsidRPr="005A3797" w:rsidRDefault="00CE3DE3" w:rsidP="00B12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 xml:space="preserve">Applications, including supporting documents, are to be submitted by combining all documents </w:t>
      </w:r>
      <w:r w:rsidRPr="005A3797">
        <w:rPr>
          <w:rFonts w:cstheme="minorHAnsi"/>
          <w:b/>
        </w:rPr>
        <w:t xml:space="preserve">into a single </w:t>
      </w:r>
      <w:r w:rsidR="001703F9" w:rsidRPr="001703F9">
        <w:rPr>
          <w:rFonts w:cstheme="minorHAnsi"/>
        </w:rPr>
        <w:t>reduced size</w:t>
      </w:r>
      <w:r w:rsidR="001703F9">
        <w:rPr>
          <w:rFonts w:cstheme="minorHAnsi"/>
          <w:b/>
        </w:rPr>
        <w:t xml:space="preserve"> </w:t>
      </w:r>
      <w:r w:rsidRPr="001703F9">
        <w:rPr>
          <w:rFonts w:cstheme="minorHAnsi"/>
        </w:rPr>
        <w:t>PDF</w:t>
      </w:r>
      <w:r w:rsidR="00B70E54" w:rsidRPr="001703F9">
        <w:rPr>
          <w:rFonts w:cstheme="minorHAnsi"/>
        </w:rPr>
        <w:t xml:space="preserve"> </w:t>
      </w:r>
      <w:r w:rsidR="00E96725">
        <w:rPr>
          <w:rFonts w:cstheme="minorHAnsi"/>
        </w:rPr>
        <w:t xml:space="preserve">or Word </w:t>
      </w:r>
      <w:r w:rsidR="00B70E54" w:rsidRPr="001703F9">
        <w:rPr>
          <w:rFonts w:cstheme="minorHAnsi"/>
        </w:rPr>
        <w:t>file</w:t>
      </w:r>
      <w:r w:rsidRPr="005A3797">
        <w:rPr>
          <w:rFonts w:cstheme="minorHAnsi"/>
        </w:rPr>
        <w:t xml:space="preserve">, and lodged by email to:  </w:t>
      </w:r>
      <w:hyperlink r:id="rId6" w:history="1">
        <w:r w:rsidR="00B12DCB" w:rsidRPr="00ED5E6A">
          <w:rPr>
            <w:rStyle w:val="Hyperlink"/>
            <w:rFonts w:cstheme="minorHAnsi"/>
          </w:rPr>
          <w:t>scholarships@graduatewomenwa.org.au</w:t>
        </w:r>
      </w:hyperlink>
      <w:r w:rsidRPr="005A3797">
        <w:rPr>
          <w:rFonts w:cstheme="minorHAnsi"/>
        </w:rPr>
        <w:t>.</w:t>
      </w:r>
      <w:r w:rsidR="00B70E54" w:rsidRPr="005A3797">
        <w:rPr>
          <w:rFonts w:cstheme="minorHAnsi"/>
        </w:rPr>
        <w:t xml:space="preserve"> </w:t>
      </w:r>
      <w:r w:rsidR="00B44A98">
        <w:rPr>
          <w:rFonts w:cstheme="minorHAnsi"/>
          <w:bCs/>
        </w:rPr>
        <w:t>Please d</w:t>
      </w:r>
      <w:r w:rsidR="00B70E54" w:rsidRPr="005A3797">
        <w:rPr>
          <w:rFonts w:cstheme="minorHAnsi"/>
          <w:bCs/>
        </w:rPr>
        <w:t xml:space="preserve">o </w:t>
      </w:r>
      <w:r w:rsidR="00B70E54" w:rsidRPr="005A3797">
        <w:rPr>
          <w:rFonts w:cstheme="minorHAnsi"/>
          <w:b/>
          <w:bCs/>
        </w:rPr>
        <w:t>NOT</w:t>
      </w:r>
      <w:r w:rsidR="00B70E54" w:rsidRPr="005A3797">
        <w:rPr>
          <w:rFonts w:cstheme="minorHAnsi"/>
          <w:bCs/>
        </w:rPr>
        <w:t xml:space="preserve"> send this documentation in the form of separate attachments.</w:t>
      </w:r>
    </w:p>
    <w:p w14:paraId="2F42F29A" w14:textId="33E8FCD1" w:rsidR="00CE3DE3" w:rsidRPr="005A3797" w:rsidRDefault="00CE3DE3" w:rsidP="00CE3DE3">
      <w:pPr>
        <w:pStyle w:val="ListParagraph"/>
        <w:numPr>
          <w:ilvl w:val="0"/>
          <w:numId w:val="3"/>
        </w:numPr>
        <w:spacing w:after="100" w:afterAutospacing="1"/>
        <w:rPr>
          <w:rFonts w:cstheme="minorHAnsi"/>
        </w:rPr>
      </w:pPr>
      <w:r w:rsidRPr="005A3797">
        <w:rPr>
          <w:rFonts w:cstheme="minorHAnsi"/>
        </w:rPr>
        <w:t xml:space="preserve">The application form </w:t>
      </w:r>
      <w:r w:rsidR="00083938" w:rsidRPr="005A3797">
        <w:rPr>
          <w:rFonts w:cstheme="minorHAnsi"/>
        </w:rPr>
        <w:t>is</w:t>
      </w:r>
      <w:r w:rsidRPr="005A3797">
        <w:rPr>
          <w:rFonts w:cstheme="minorHAnsi"/>
        </w:rPr>
        <w:t xml:space="preserve"> available as a Word document </w:t>
      </w:r>
      <w:r w:rsidR="00083938" w:rsidRPr="005A3797">
        <w:rPr>
          <w:rFonts w:cstheme="minorHAnsi"/>
        </w:rPr>
        <w:t>on</w:t>
      </w:r>
      <w:r w:rsidR="00CA09D4">
        <w:rPr>
          <w:rFonts w:cstheme="minorHAnsi"/>
        </w:rPr>
        <w:t xml:space="preserve"> the Graduate Women WA</w:t>
      </w:r>
      <w:r w:rsidRPr="005A3797">
        <w:rPr>
          <w:rFonts w:cstheme="minorHAnsi"/>
        </w:rPr>
        <w:t xml:space="preserve"> website</w:t>
      </w:r>
      <w:r w:rsidR="00083938" w:rsidRPr="005A3797">
        <w:rPr>
          <w:rFonts w:cstheme="minorHAnsi"/>
        </w:rPr>
        <w:t>.</w:t>
      </w:r>
    </w:p>
    <w:p w14:paraId="3661C7E7" w14:textId="77777777" w:rsidR="00CE3DE3" w:rsidRPr="005A3797" w:rsidRDefault="00CE3DE3" w:rsidP="00CE3D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>One set of application documents will be considered for all relevant awards.</w:t>
      </w:r>
    </w:p>
    <w:p w14:paraId="603EA71B" w14:textId="7CD6AC49" w:rsidR="00CE3DE3" w:rsidRPr="005A3797" w:rsidRDefault="00CE3DE3" w:rsidP="00CE3DE3">
      <w:pPr>
        <w:pStyle w:val="ListParagraph"/>
        <w:numPr>
          <w:ilvl w:val="0"/>
          <w:numId w:val="3"/>
        </w:numPr>
        <w:rPr>
          <w:rFonts w:cstheme="minorHAnsi"/>
        </w:rPr>
      </w:pPr>
      <w:r w:rsidRPr="005A3797">
        <w:rPr>
          <w:rFonts w:cstheme="minorHAnsi"/>
        </w:rPr>
        <w:t>The completed applica</w:t>
      </w:r>
      <w:r w:rsidR="007C6027" w:rsidRPr="005A3797">
        <w:rPr>
          <w:rFonts w:cstheme="minorHAnsi"/>
        </w:rPr>
        <w:t xml:space="preserve">tion form must as a single document </w:t>
      </w:r>
      <w:r w:rsidR="001703F9" w:rsidRPr="005A3797">
        <w:rPr>
          <w:rFonts w:cstheme="minorHAnsi"/>
        </w:rPr>
        <w:t>be accompanied</w:t>
      </w:r>
      <w:r w:rsidR="001703F9">
        <w:rPr>
          <w:rFonts w:cstheme="minorHAnsi"/>
        </w:rPr>
        <w:t xml:space="preserve"> by</w:t>
      </w:r>
      <w:r w:rsidR="002771B7" w:rsidRPr="005A3797">
        <w:rPr>
          <w:rFonts w:cstheme="minorHAnsi"/>
        </w:rPr>
        <w:t>:</w:t>
      </w:r>
    </w:p>
    <w:p w14:paraId="5E9DADDE" w14:textId="16F2271F" w:rsidR="00CE3DE3" w:rsidRPr="005A3797" w:rsidRDefault="00CE3DE3" w:rsidP="007C6027">
      <w:pPr>
        <w:pStyle w:val="ListParagraph"/>
        <w:numPr>
          <w:ilvl w:val="0"/>
          <w:numId w:val="8"/>
        </w:numPr>
        <w:rPr>
          <w:rFonts w:cstheme="minorHAnsi"/>
        </w:rPr>
      </w:pPr>
      <w:r w:rsidRPr="005A3797">
        <w:rPr>
          <w:rFonts w:cstheme="minorHAnsi"/>
        </w:rPr>
        <w:t>A list of the documents that make up the application.</w:t>
      </w:r>
    </w:p>
    <w:p w14:paraId="62240F8A" w14:textId="09398BE7" w:rsidR="00CE3DE3" w:rsidRPr="005A3797" w:rsidRDefault="00CE3DE3" w:rsidP="007C6027">
      <w:pPr>
        <w:pStyle w:val="ListParagraph"/>
        <w:numPr>
          <w:ilvl w:val="0"/>
          <w:numId w:val="8"/>
        </w:numPr>
        <w:rPr>
          <w:rFonts w:cstheme="minorHAnsi"/>
        </w:rPr>
      </w:pPr>
      <w:r w:rsidRPr="005A3797">
        <w:rPr>
          <w:rFonts w:cstheme="minorHAnsi"/>
        </w:rPr>
        <w:t>Scans of the applicant’s certified academic record</w:t>
      </w:r>
      <w:r w:rsidR="001703F9">
        <w:rPr>
          <w:rFonts w:cstheme="minorHAnsi"/>
        </w:rPr>
        <w:t>(s)</w:t>
      </w:r>
    </w:p>
    <w:p w14:paraId="1C74FE92" w14:textId="0C37B18D" w:rsidR="00CE3DE3" w:rsidRDefault="00CE3DE3" w:rsidP="00B70E54">
      <w:pPr>
        <w:pStyle w:val="ListParagraph"/>
        <w:numPr>
          <w:ilvl w:val="0"/>
          <w:numId w:val="8"/>
        </w:numPr>
        <w:rPr>
          <w:rFonts w:cstheme="minorHAnsi"/>
        </w:rPr>
      </w:pPr>
      <w:r w:rsidRPr="005A3797">
        <w:rPr>
          <w:rFonts w:cstheme="minorHAnsi"/>
        </w:rPr>
        <w:t>Proof of enrolment for a higher degree.</w:t>
      </w:r>
    </w:p>
    <w:p w14:paraId="4FA3169C" w14:textId="2928028E" w:rsidR="00CA09D4" w:rsidRPr="005A3797" w:rsidRDefault="00CA09D4" w:rsidP="00B70E5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Proof of Citizenship/ Permanent Residency, as required</w:t>
      </w:r>
    </w:p>
    <w:p w14:paraId="4F56EDEC" w14:textId="49DCCD0C" w:rsidR="00CE3DE3" w:rsidRPr="005A3797" w:rsidRDefault="00CE3DE3" w:rsidP="00B12DCB">
      <w:pPr>
        <w:pStyle w:val="ListParagraph"/>
        <w:numPr>
          <w:ilvl w:val="0"/>
          <w:numId w:val="4"/>
        </w:numPr>
        <w:rPr>
          <w:rFonts w:cstheme="minorHAnsi"/>
        </w:rPr>
      </w:pPr>
      <w:r w:rsidRPr="005A3797">
        <w:rPr>
          <w:rFonts w:cstheme="minorHAnsi"/>
        </w:rPr>
        <w:t xml:space="preserve">Applicants must request </w:t>
      </w:r>
      <w:r w:rsidRPr="0086340B">
        <w:rPr>
          <w:rFonts w:cstheme="minorHAnsi"/>
          <w:b/>
        </w:rPr>
        <w:t>two referees</w:t>
      </w:r>
      <w:r w:rsidRPr="005A3797">
        <w:rPr>
          <w:rFonts w:cstheme="minorHAnsi"/>
        </w:rPr>
        <w:t xml:space="preserve"> to email a referee report form, available from the GWWA website, to the Awards </w:t>
      </w:r>
      <w:r w:rsidR="00CA09D4">
        <w:rPr>
          <w:rFonts w:cstheme="minorHAnsi"/>
        </w:rPr>
        <w:t>Convener at the Graduate Women WA</w:t>
      </w:r>
      <w:r w:rsidRPr="005A3797">
        <w:rPr>
          <w:rFonts w:cstheme="minorHAnsi"/>
        </w:rPr>
        <w:t xml:space="preserve"> office, </w:t>
      </w:r>
      <w:hyperlink r:id="rId7" w:history="1">
        <w:r w:rsidR="00D51070" w:rsidRPr="00ED5E6A">
          <w:rPr>
            <w:rStyle w:val="Hyperlink"/>
          </w:rPr>
          <w:t xml:space="preserve"> </w:t>
        </w:r>
        <w:r w:rsidR="00D51070" w:rsidRPr="00ED5E6A">
          <w:rPr>
            <w:rStyle w:val="Hyperlink"/>
            <w:rFonts w:cstheme="minorHAnsi"/>
          </w:rPr>
          <w:t>scholarships@graduatewomenwa.org.au</w:t>
        </w:r>
      </w:hyperlink>
      <w:r w:rsidRPr="005A3797">
        <w:rPr>
          <w:rFonts w:cstheme="minorHAnsi"/>
        </w:rPr>
        <w:t xml:space="preserve"> before the closing date. One of the referees must be the applicant’s principal supervisor.</w:t>
      </w:r>
    </w:p>
    <w:p w14:paraId="54F24A21" w14:textId="0C66FFE2" w:rsidR="00CE3DE3" w:rsidRPr="005A3797" w:rsidRDefault="00CE3DE3" w:rsidP="00CE3DE3">
      <w:pPr>
        <w:pStyle w:val="ListParagraph"/>
        <w:numPr>
          <w:ilvl w:val="0"/>
          <w:numId w:val="4"/>
        </w:numPr>
        <w:rPr>
          <w:rFonts w:cstheme="minorHAnsi"/>
        </w:rPr>
      </w:pPr>
      <w:r w:rsidRPr="005A3797">
        <w:rPr>
          <w:rFonts w:cstheme="minorHAnsi"/>
        </w:rPr>
        <w:t xml:space="preserve">Applicants are responsible for checking that references have been sent and received by the closing date.  Referees’ reports </w:t>
      </w:r>
      <w:r w:rsidR="00B44A98">
        <w:rPr>
          <w:rFonts w:cstheme="minorHAnsi"/>
        </w:rPr>
        <w:t>may</w:t>
      </w:r>
      <w:r w:rsidRPr="005A3797">
        <w:rPr>
          <w:rFonts w:cstheme="minorHAnsi"/>
        </w:rPr>
        <w:t xml:space="preserve"> be verified.</w:t>
      </w:r>
    </w:p>
    <w:p w14:paraId="217EFD44" w14:textId="7AC0546C" w:rsidR="000370F4" w:rsidRPr="005A3797" w:rsidRDefault="000370F4" w:rsidP="00CE3DE3">
      <w:pPr>
        <w:pStyle w:val="ListParagraph"/>
        <w:numPr>
          <w:ilvl w:val="0"/>
          <w:numId w:val="4"/>
        </w:numPr>
        <w:rPr>
          <w:rFonts w:cstheme="minorHAnsi"/>
        </w:rPr>
      </w:pPr>
      <w:r w:rsidRPr="005A3797">
        <w:rPr>
          <w:rFonts w:cstheme="minorHAnsi"/>
          <w:b/>
          <w:color w:val="000000"/>
        </w:rPr>
        <w:t xml:space="preserve">Applications received after midnight AWST </w:t>
      </w:r>
      <w:r w:rsidR="00B818B0">
        <w:rPr>
          <w:rFonts w:cstheme="minorHAnsi"/>
          <w:b/>
          <w:color w:val="000000"/>
        </w:rPr>
        <w:t>30 June</w:t>
      </w:r>
      <w:r w:rsidRPr="005A3797">
        <w:rPr>
          <w:rFonts w:cstheme="minorHAnsi"/>
          <w:b/>
          <w:color w:val="000000"/>
        </w:rPr>
        <w:t xml:space="preserve"> 202</w:t>
      </w:r>
      <w:r w:rsidR="00194FB8">
        <w:rPr>
          <w:rFonts w:cstheme="minorHAnsi"/>
          <w:b/>
          <w:color w:val="000000"/>
        </w:rPr>
        <w:t>3</w:t>
      </w:r>
      <w:r w:rsidRPr="005A3797">
        <w:rPr>
          <w:rFonts w:cstheme="minorHAnsi"/>
          <w:b/>
          <w:color w:val="000000"/>
        </w:rPr>
        <w:t xml:space="preserve"> will not be considered.  </w:t>
      </w:r>
      <w:r w:rsidRPr="005A3797">
        <w:rPr>
          <w:rFonts w:cstheme="minorHAnsi"/>
          <w:color w:val="000000"/>
        </w:rPr>
        <w:t>Do not leave submission to the last moment as internet communications can often be disrupted or delayed.</w:t>
      </w:r>
    </w:p>
    <w:p w14:paraId="5E97C4B1" w14:textId="1CBE46D4" w:rsidR="00CE3DE3" w:rsidRPr="005A3797" w:rsidRDefault="00CE3DE3" w:rsidP="00CE3DE3">
      <w:pPr>
        <w:jc w:val="both"/>
        <w:rPr>
          <w:rFonts w:cstheme="minorHAnsi"/>
        </w:rPr>
      </w:pPr>
      <w:r w:rsidRPr="005A3797">
        <w:rPr>
          <w:rFonts w:cstheme="minorHAnsi"/>
        </w:rPr>
        <w:t xml:space="preserve">For </w:t>
      </w:r>
      <w:r w:rsidR="00B44A98">
        <w:rPr>
          <w:rFonts w:cstheme="minorHAnsi"/>
        </w:rPr>
        <w:t xml:space="preserve">general </w:t>
      </w:r>
      <w:r w:rsidRPr="005A3797">
        <w:rPr>
          <w:rFonts w:cstheme="minorHAnsi"/>
        </w:rPr>
        <w:t xml:space="preserve">enquiries about awards and eligibility, contact </w:t>
      </w:r>
      <w:r w:rsidR="00D572B2" w:rsidRPr="005A3797">
        <w:rPr>
          <w:rFonts w:cstheme="minorHAnsi"/>
          <w:b/>
        </w:rPr>
        <w:t xml:space="preserve">Professor Jane Scott </w:t>
      </w:r>
      <w:r w:rsidR="00D572B2" w:rsidRPr="005A3797">
        <w:rPr>
          <w:rFonts w:cstheme="minorHAnsi"/>
        </w:rPr>
        <w:t xml:space="preserve">at </w:t>
      </w:r>
      <w:r w:rsidR="00D572B2" w:rsidRPr="00125EA6">
        <w:rPr>
          <w:rFonts w:cstheme="minorHAnsi"/>
          <w:b/>
        </w:rPr>
        <w:t>jane.scott@curtin.edu.au</w:t>
      </w:r>
    </w:p>
    <w:p w14:paraId="0421878F" w14:textId="5CD06A03" w:rsidR="007F31DA" w:rsidRPr="005A3797" w:rsidRDefault="00CE3DE3">
      <w:pPr>
        <w:rPr>
          <w:rFonts w:cstheme="minorHAnsi"/>
        </w:rPr>
      </w:pPr>
      <w:r w:rsidRPr="005A3797">
        <w:rPr>
          <w:rFonts w:cstheme="minorHAnsi"/>
        </w:rPr>
        <w:t xml:space="preserve">Applications will be acknowledged by email.  Should you not receive an acknowledgement within </w:t>
      </w:r>
      <w:r w:rsidR="00125EA6">
        <w:rPr>
          <w:rFonts w:cstheme="minorHAnsi"/>
        </w:rPr>
        <w:t>one</w:t>
      </w:r>
      <w:r w:rsidRPr="005A3797">
        <w:rPr>
          <w:rFonts w:cstheme="minorHAnsi"/>
        </w:rPr>
        <w:t xml:space="preserve"> week of your application you are responsible for contacting </w:t>
      </w:r>
      <w:hyperlink r:id="rId8" w:history="1">
        <w:r w:rsidRPr="00B12DCB">
          <w:rPr>
            <w:rStyle w:val="Hyperlink"/>
            <w:rFonts w:cstheme="minorHAnsi"/>
          </w:rPr>
          <w:t>office@graduatewomenwa.org.au</w:t>
        </w:r>
      </w:hyperlink>
    </w:p>
    <w:sectPr w:rsidR="007F31DA" w:rsidRPr="005A3797" w:rsidSect="000247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4B"/>
    <w:multiLevelType w:val="hybridMultilevel"/>
    <w:tmpl w:val="B4CC9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7CE7"/>
    <w:multiLevelType w:val="hybridMultilevel"/>
    <w:tmpl w:val="F55A4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605"/>
    <w:multiLevelType w:val="hybridMultilevel"/>
    <w:tmpl w:val="68BC778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5214D"/>
    <w:multiLevelType w:val="hybridMultilevel"/>
    <w:tmpl w:val="84DC54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40E2"/>
    <w:multiLevelType w:val="hybridMultilevel"/>
    <w:tmpl w:val="643E2D02"/>
    <w:lvl w:ilvl="0" w:tplc="4A842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343A"/>
    <w:multiLevelType w:val="hybridMultilevel"/>
    <w:tmpl w:val="DEB42496"/>
    <w:lvl w:ilvl="0" w:tplc="C2BE8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26A8A"/>
    <w:multiLevelType w:val="hybridMultilevel"/>
    <w:tmpl w:val="38BCD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65487"/>
    <w:multiLevelType w:val="hybridMultilevel"/>
    <w:tmpl w:val="130AD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6981"/>
    <w:multiLevelType w:val="hybridMultilevel"/>
    <w:tmpl w:val="6A12D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1127727">
    <w:abstractNumId w:val="0"/>
  </w:num>
  <w:num w:numId="2" w16cid:durableId="1169827074">
    <w:abstractNumId w:val="5"/>
  </w:num>
  <w:num w:numId="3" w16cid:durableId="1307011217">
    <w:abstractNumId w:val="7"/>
  </w:num>
  <w:num w:numId="4" w16cid:durableId="1226260167">
    <w:abstractNumId w:val="6"/>
  </w:num>
  <w:num w:numId="5" w16cid:durableId="1528103497">
    <w:abstractNumId w:val="8"/>
  </w:num>
  <w:num w:numId="6" w16cid:durableId="1820420535">
    <w:abstractNumId w:val="3"/>
  </w:num>
  <w:num w:numId="7" w16cid:durableId="519395201">
    <w:abstractNumId w:val="4"/>
  </w:num>
  <w:num w:numId="8" w16cid:durableId="1164665664">
    <w:abstractNumId w:val="2"/>
  </w:num>
  <w:num w:numId="9" w16cid:durableId="8893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8B"/>
    <w:rsid w:val="0002471F"/>
    <w:rsid w:val="000370F4"/>
    <w:rsid w:val="00083938"/>
    <w:rsid w:val="00125EA6"/>
    <w:rsid w:val="00157AF7"/>
    <w:rsid w:val="001703F9"/>
    <w:rsid w:val="00194FB8"/>
    <w:rsid w:val="00235CA1"/>
    <w:rsid w:val="002771B7"/>
    <w:rsid w:val="00313A45"/>
    <w:rsid w:val="00445808"/>
    <w:rsid w:val="004C7B3F"/>
    <w:rsid w:val="00502A86"/>
    <w:rsid w:val="00547496"/>
    <w:rsid w:val="005557D7"/>
    <w:rsid w:val="005A3797"/>
    <w:rsid w:val="005A408B"/>
    <w:rsid w:val="0065483D"/>
    <w:rsid w:val="006560D3"/>
    <w:rsid w:val="00731C93"/>
    <w:rsid w:val="00746FDF"/>
    <w:rsid w:val="007473F4"/>
    <w:rsid w:val="007C6027"/>
    <w:rsid w:val="007F31DA"/>
    <w:rsid w:val="0086340B"/>
    <w:rsid w:val="008E3A1F"/>
    <w:rsid w:val="008F538D"/>
    <w:rsid w:val="00A041D2"/>
    <w:rsid w:val="00A06DE8"/>
    <w:rsid w:val="00B12DCB"/>
    <w:rsid w:val="00B44A98"/>
    <w:rsid w:val="00B70E54"/>
    <w:rsid w:val="00B818B0"/>
    <w:rsid w:val="00CA09D4"/>
    <w:rsid w:val="00CE3DE3"/>
    <w:rsid w:val="00D51070"/>
    <w:rsid w:val="00D572B2"/>
    <w:rsid w:val="00E523D9"/>
    <w:rsid w:val="00E63755"/>
    <w:rsid w:val="00E96725"/>
    <w:rsid w:val="00F06A59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3E52"/>
  <w15:chartTrackingRefBased/>
  <w15:docId w15:val="{A02F1382-3B33-4857-98C7-C8803E2C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D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6DE8"/>
    <w:pPr>
      <w:spacing w:after="0" w:line="240" w:lineRule="auto"/>
    </w:pPr>
  </w:style>
  <w:style w:type="paragraph" w:customStyle="1" w:styleId="Default">
    <w:name w:val="Default"/>
    <w:rsid w:val="005A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aduatewomenw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cholarships@graduatewomenw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raduatewomenwa.org.a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Todd</dc:creator>
  <cp:keywords/>
  <dc:description/>
  <cp:lastModifiedBy>Jennifer Jones</cp:lastModifiedBy>
  <cp:revision>11</cp:revision>
  <dcterms:created xsi:type="dcterms:W3CDTF">2023-02-27T03:45:00Z</dcterms:created>
  <dcterms:modified xsi:type="dcterms:W3CDTF">2023-04-27T12:32:00Z</dcterms:modified>
</cp:coreProperties>
</file>